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410C" w:rsidRPr="00054202" w:rsidTr="003042EB">
        <w:tc>
          <w:tcPr>
            <w:tcW w:w="9576" w:type="dxa"/>
            <w:gridSpan w:val="2"/>
          </w:tcPr>
          <w:p w:rsidR="0004410C" w:rsidRPr="00054202" w:rsidRDefault="0004410C" w:rsidP="003042EB">
            <w:pPr>
              <w:jc w:val="center"/>
              <w:rPr>
                <w:b/>
                <w:sz w:val="48"/>
                <w:szCs w:val="48"/>
              </w:rPr>
            </w:pPr>
            <w:r w:rsidRPr="00054202">
              <w:rPr>
                <w:b/>
                <w:sz w:val="48"/>
                <w:szCs w:val="48"/>
              </w:rPr>
              <w:t>Double Entry Diary</w:t>
            </w:r>
          </w:p>
        </w:tc>
      </w:tr>
      <w:tr w:rsidR="0004410C" w:rsidRPr="00054202" w:rsidTr="003042EB">
        <w:tc>
          <w:tcPr>
            <w:tcW w:w="4788" w:type="dxa"/>
          </w:tcPr>
          <w:p w:rsidR="0004410C" w:rsidRPr="00054202" w:rsidRDefault="0004410C" w:rsidP="003042EB">
            <w:pPr>
              <w:rPr>
                <w:b/>
                <w:sz w:val="32"/>
                <w:szCs w:val="32"/>
              </w:rPr>
            </w:pPr>
            <w:r w:rsidRPr="00054202">
              <w:rPr>
                <w:b/>
                <w:sz w:val="32"/>
                <w:szCs w:val="32"/>
              </w:rPr>
              <w:t>Quote from the text that made me think…</w:t>
            </w:r>
          </w:p>
        </w:tc>
        <w:tc>
          <w:tcPr>
            <w:tcW w:w="4788" w:type="dxa"/>
          </w:tcPr>
          <w:p w:rsidR="0004410C" w:rsidRPr="00054202" w:rsidRDefault="0004410C" w:rsidP="003042EB">
            <w:pPr>
              <w:rPr>
                <w:b/>
                <w:sz w:val="32"/>
                <w:szCs w:val="32"/>
              </w:rPr>
            </w:pPr>
            <w:r w:rsidRPr="00054202">
              <w:rPr>
                <w:b/>
                <w:sz w:val="32"/>
                <w:szCs w:val="32"/>
              </w:rPr>
              <w:t>Inference or Connection</w:t>
            </w:r>
          </w:p>
        </w:tc>
      </w:tr>
      <w:tr w:rsidR="0004410C" w:rsidRPr="00054202" w:rsidTr="003042EB">
        <w:tc>
          <w:tcPr>
            <w:tcW w:w="4788" w:type="dxa"/>
          </w:tcPr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  <w:p w:rsidR="0004410C" w:rsidRDefault="0004410C" w:rsidP="003042EB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4410C" w:rsidRDefault="0004410C" w:rsidP="0030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think this means…</w:t>
            </w:r>
          </w:p>
          <w:p w:rsidR="0004410C" w:rsidRDefault="0004410C" w:rsidP="0030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author is suggesting that…</w:t>
            </w:r>
          </w:p>
          <w:p w:rsidR="0004410C" w:rsidRDefault="0004410C" w:rsidP="0030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hint in this quote is…</w:t>
            </w:r>
          </w:p>
          <w:p w:rsidR="0004410C" w:rsidRDefault="0004410C" w:rsidP="0030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reminds me of when I read…</w:t>
            </w:r>
          </w:p>
          <w:p w:rsidR="0004410C" w:rsidRDefault="0004410C" w:rsidP="0030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reminds me of the time I…</w:t>
            </w:r>
          </w:p>
          <w:p w:rsidR="0004410C" w:rsidRPr="00054202" w:rsidRDefault="0004410C" w:rsidP="0030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reminds me of how…</w:t>
            </w:r>
          </w:p>
        </w:tc>
      </w:tr>
    </w:tbl>
    <w:p w:rsidR="00352C3F" w:rsidRDefault="00352C3F">
      <w:bookmarkStart w:id="0" w:name="_GoBack"/>
      <w:bookmarkEnd w:id="0"/>
    </w:p>
    <w:sectPr w:rsidR="00352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C"/>
    <w:rsid w:val="0004410C"/>
    <w:rsid w:val="003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2012-08-24T19:19:00Z</dcterms:created>
  <dcterms:modified xsi:type="dcterms:W3CDTF">2012-08-24T19:19:00Z</dcterms:modified>
</cp:coreProperties>
</file>